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5"/>
        </w:rPr>
      </w:pPr>
    </w:p>
    <w:p>
      <w:pPr>
        <w:pStyle w:val="BodyText"/>
        <w:ind w:left="5064"/>
        <w:rPr>
          <w:sz w:val="20"/>
        </w:rPr>
      </w:pPr>
      <w:r>
        <w:rPr>
          <w:sz w:val="20"/>
        </w:rPr>
        <w:drawing>
          <wp:inline distT="0" distB="0" distL="0" distR="0">
            <wp:extent cx="433959" cy="43395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59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4"/>
        <w:ind w:left="4158" w:right="4275" w:firstLine="0"/>
        <w:jc w:val="center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PODER</w:t>
      </w:r>
      <w:r>
        <w:rPr>
          <w:rFonts w:ascii="Arial MT" w:hAnsi="Arial MT"/>
          <w:spacing w:val="-2"/>
          <w:sz w:val="12"/>
        </w:rPr>
        <w:t> </w:t>
      </w:r>
      <w:r>
        <w:rPr>
          <w:rFonts w:ascii="Arial MT" w:hAnsi="Arial MT"/>
          <w:sz w:val="12"/>
        </w:rPr>
        <w:t>JUDICIÁRIO</w:t>
      </w:r>
      <w:r>
        <w:rPr>
          <w:rFonts w:ascii="Arial MT" w:hAnsi="Arial MT"/>
          <w:spacing w:val="-1"/>
          <w:sz w:val="12"/>
        </w:rPr>
        <w:t> </w:t>
      </w:r>
      <w:r>
        <w:rPr>
          <w:rFonts w:ascii="Arial MT" w:hAnsi="Arial MT"/>
          <w:sz w:val="12"/>
        </w:rPr>
        <w:t>DO</w:t>
      </w:r>
      <w:r>
        <w:rPr>
          <w:rFonts w:ascii="Arial MT" w:hAnsi="Arial MT"/>
          <w:spacing w:val="-2"/>
          <w:sz w:val="12"/>
        </w:rPr>
        <w:t> </w:t>
      </w:r>
      <w:r>
        <w:rPr>
          <w:rFonts w:ascii="Arial MT" w:hAnsi="Arial MT"/>
          <w:sz w:val="12"/>
        </w:rPr>
        <w:t>ESTADO</w:t>
      </w:r>
      <w:r>
        <w:rPr>
          <w:rFonts w:ascii="Arial MT" w:hAnsi="Arial MT"/>
          <w:spacing w:val="-2"/>
          <w:sz w:val="12"/>
        </w:rPr>
        <w:t> </w:t>
      </w:r>
      <w:r>
        <w:rPr>
          <w:rFonts w:ascii="Arial MT" w:hAnsi="Arial MT"/>
          <w:sz w:val="12"/>
        </w:rPr>
        <w:t>DO</w:t>
      </w:r>
      <w:r>
        <w:rPr>
          <w:rFonts w:ascii="Arial MT" w:hAnsi="Arial MT"/>
          <w:spacing w:val="-8"/>
          <w:sz w:val="12"/>
        </w:rPr>
        <w:t> </w:t>
      </w:r>
      <w:r>
        <w:rPr>
          <w:rFonts w:ascii="Arial MT" w:hAnsi="Arial MT"/>
          <w:sz w:val="12"/>
        </w:rPr>
        <w:t>ACRE</w:t>
      </w:r>
    </w:p>
    <w:p>
      <w:pPr>
        <w:spacing w:before="3"/>
        <w:ind w:left="4121" w:right="4275" w:firstLine="0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Gerência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" w:hAnsi="Arial"/>
          <w:b/>
          <w:sz w:val="13"/>
        </w:rPr>
        <w:t>Contratação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Title"/>
      </w:pPr>
      <w:r>
        <w:rPr/>
        <w:t>TERMO ADITIVO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spacing w:line="235" w:lineRule="auto"/>
        <w:ind w:left="5705" w:right="297"/>
        <w:jc w:val="both"/>
      </w:pPr>
      <w:r>
        <w:rPr/>
        <w:pict>
          <v:rect style="position:absolute;margin-left:520.14386pt;margin-top:4.817067pt;width:2.643081pt;height:.500465pt;mso-position-horizontal-relative:page;mso-position-vertical-relative:paragraph;z-index:-15917568" filled="true" fillcolor="#000000" stroked="false">
            <v:fill type="solid"/>
            <w10:wrap type="none"/>
          </v:rect>
        </w:pict>
      </w:r>
      <w:r>
        <w:rPr/>
        <w:t>SEGUNDO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04/2021,</w:t>
      </w:r>
      <w:r>
        <w:rPr>
          <w:spacing w:val="1"/>
        </w:rPr>
        <w:t> </w:t>
      </w:r>
      <w:r>
        <w:rPr/>
        <w:t>CELEBRADO ENTRE O TRIBUNAL DE JUSTIÇA DO ESTADO DO</w:t>
      </w:r>
      <w:r>
        <w:rPr>
          <w:spacing w:val="-37"/>
        </w:rPr>
        <w:t> </w:t>
      </w:r>
      <w:r>
        <w:rPr/>
        <w:t>ACRE</w:t>
      </w:r>
      <w:r>
        <w:rPr>
          <w:spacing w:val="1"/>
        </w:rPr>
        <w:t> </w:t>
      </w:r>
      <w:r>
        <w:rPr/>
        <w:t>E A EMPRESA OI</w:t>
      </w:r>
      <w:r>
        <w:rPr>
          <w:spacing w:val="1"/>
        </w:rPr>
        <w:t> </w:t>
      </w:r>
      <w:r>
        <w:rPr/>
        <w:t>S/A (EM</w:t>
      </w:r>
      <w:r>
        <w:rPr>
          <w:spacing w:val="1"/>
        </w:rPr>
        <w:t> </w:t>
      </w:r>
      <w:r>
        <w:rPr/>
        <w:t>RECUPERAÇÃO</w:t>
      </w:r>
      <w:r>
        <w:rPr>
          <w:spacing w:val="1"/>
        </w:rPr>
        <w:t> </w:t>
      </w:r>
      <w:r>
        <w:rPr/>
        <w:t>JUDICIAL),</w:t>
      </w:r>
      <w:r>
        <w:rPr>
          <w:spacing w:val="1"/>
        </w:rPr>
        <w:t> </w:t>
      </w:r>
      <w:r>
        <w:rPr>
          <w:spacing w:val="-1"/>
        </w:rPr>
        <w:t>PARA PRESTAÇÃO DE SERVIÇO </w:t>
      </w:r>
      <w:r>
        <w:rPr/>
        <w:t>DE COMUNICAÇÃO DE DADOS</w:t>
      </w:r>
      <w:r>
        <w:rPr>
          <w:spacing w:val="-37"/>
        </w:rPr>
        <w:t> </w:t>
      </w:r>
      <w:r>
        <w:rPr>
          <w:spacing w:val="-1"/>
        </w:rPr>
        <w:t>TERRESTRE</w:t>
      </w:r>
      <w:r>
        <w:rPr>
          <w:spacing w:val="-3"/>
        </w:rPr>
        <w:t> </w:t>
      </w:r>
      <w:r>
        <w:rPr>
          <w:spacing w:val="-1"/>
        </w:rPr>
        <w:t>VIA</w:t>
      </w:r>
      <w:r>
        <w:rPr>
          <w:spacing w:val="-9"/>
        </w:rPr>
        <w:t> </w:t>
      </w:r>
      <w:r>
        <w:rPr>
          <w:spacing w:val="-1"/>
        </w:rPr>
        <w:t>FIBRA</w:t>
      </w:r>
      <w:r>
        <w:rPr>
          <w:spacing w:val="-9"/>
        </w:rPr>
        <w:t> </w:t>
      </w:r>
      <w:r>
        <w:rPr>
          <w:spacing w:val="-1"/>
        </w:rPr>
        <w:t>ÓPTICA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8"/>
        </w:rPr>
        <w:t> </w:t>
      </w:r>
      <w:r>
        <w:rPr/>
        <w:t>ACESSO</w:t>
      </w:r>
      <w:r>
        <w:rPr>
          <w:spacing w:val="1"/>
        </w:rPr>
        <w:t> </w:t>
      </w:r>
      <w:r>
        <w:rPr/>
        <w:t>À INTERNET.</w:t>
      </w:r>
    </w:p>
    <w:p>
      <w:pPr>
        <w:spacing w:before="77"/>
        <w:ind w:left="5705" w:right="0" w:firstLine="0"/>
        <w:jc w:val="both"/>
        <w:rPr>
          <w:b/>
          <w:sz w:val="16"/>
        </w:rPr>
      </w:pPr>
      <w:r>
        <w:rPr>
          <w:b/>
          <w:sz w:val="16"/>
        </w:rPr>
        <w:t>Processo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nº: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0002957-72.2020.8.01.0000</w:t>
      </w:r>
    </w:p>
    <w:p>
      <w:pPr>
        <w:pStyle w:val="BodyText"/>
        <w:rPr>
          <w:b/>
          <w:sz w:val="18"/>
        </w:rPr>
      </w:pPr>
    </w:p>
    <w:p>
      <w:pPr>
        <w:spacing w:line="235" w:lineRule="auto" w:before="132"/>
        <w:ind w:left="180" w:right="297" w:firstLine="0"/>
        <w:jc w:val="both"/>
        <w:rPr>
          <w:sz w:val="16"/>
        </w:rPr>
      </w:pPr>
      <w:r>
        <w:rPr/>
        <w:pict>
          <v:rect style="position:absolute;margin-left:487.136627pt;margin-top:11.417059pt;width:2.486686pt;height:.500465pt;mso-position-horizontal-relative:page;mso-position-vertical-relative:paragraph;z-index:-15917056" filled="true" fillcolor="#000000" stroked="false">
            <v:fill type="solid"/>
            <w10:wrap type="none"/>
          </v:rect>
        </w:pict>
      </w:r>
      <w:r>
        <w:rPr>
          <w:sz w:val="16"/>
        </w:rPr>
        <w:t>O </w:t>
      </w:r>
      <w:r>
        <w:rPr>
          <w:b/>
          <w:sz w:val="16"/>
        </w:rPr>
        <w:t>Tribunal de Justiça do Estado do Acre</w:t>
      </w:r>
      <w:r>
        <w:rPr>
          <w:sz w:val="16"/>
        </w:rPr>
        <w:t>, com sede nesta cidade, na Rua Tribunal de Justiça, s/n – Via Verde, inscrito no CNPJ sob o nº 04.034.872/0001-21,</w:t>
      </w:r>
      <w:r>
        <w:rPr>
          <w:spacing w:val="1"/>
          <w:sz w:val="16"/>
        </w:rPr>
        <w:t> </w:t>
      </w:r>
      <w:r>
        <w:rPr>
          <w:sz w:val="16"/>
        </w:rPr>
        <w:t>doravante</w:t>
      </w:r>
      <w:r>
        <w:rPr>
          <w:spacing w:val="1"/>
          <w:sz w:val="16"/>
        </w:rPr>
        <w:t> </w:t>
      </w:r>
      <w:r>
        <w:rPr>
          <w:sz w:val="16"/>
        </w:rPr>
        <w:t>denominado</w:t>
      </w:r>
      <w:r>
        <w:rPr>
          <w:spacing w:val="1"/>
          <w:sz w:val="16"/>
        </w:rPr>
        <w:t> </w:t>
      </w:r>
      <w:r>
        <w:rPr>
          <w:b/>
          <w:sz w:val="16"/>
        </w:rPr>
        <w:t>CONTRATANTE</w:t>
      </w:r>
      <w:r>
        <w:rPr>
          <w:i/>
          <w:sz w:val="16"/>
        </w:rPr>
        <w:t>,</w:t>
      </w:r>
      <w:r>
        <w:rPr>
          <w:i/>
          <w:spacing w:val="1"/>
          <w:sz w:val="16"/>
        </w:rPr>
        <w:t> </w:t>
      </w:r>
      <w:r>
        <w:rPr>
          <w:sz w:val="16"/>
        </w:rPr>
        <w:t>neste</w:t>
      </w:r>
      <w:r>
        <w:rPr>
          <w:spacing w:val="1"/>
          <w:sz w:val="16"/>
        </w:rPr>
        <w:t> </w:t>
      </w:r>
      <w:r>
        <w:rPr>
          <w:sz w:val="16"/>
        </w:rPr>
        <w:t>ato</w:t>
      </w:r>
      <w:r>
        <w:rPr>
          <w:spacing w:val="1"/>
          <w:sz w:val="16"/>
        </w:rPr>
        <w:t> </w:t>
      </w:r>
      <w:r>
        <w:rPr>
          <w:sz w:val="16"/>
        </w:rPr>
        <w:t>representado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sua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z w:val="16"/>
        </w:rPr>
        <w:t>Desembargadora</w:t>
      </w:r>
      <w:r>
        <w:rPr>
          <w:spacing w:val="1"/>
          <w:sz w:val="16"/>
        </w:rPr>
        <w:t> </w:t>
      </w:r>
      <w:r>
        <w:rPr>
          <w:b/>
          <w:sz w:val="16"/>
        </w:rPr>
        <w:t>Waldirene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Cordeiro</w:t>
      </w:r>
      <w:r>
        <w:rPr>
          <w:b/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empresa</w:t>
      </w:r>
      <w:r>
        <w:rPr>
          <w:spacing w:val="1"/>
          <w:sz w:val="16"/>
        </w:rPr>
        <w:t> </w:t>
      </w:r>
      <w:r>
        <w:rPr>
          <w:b/>
          <w:sz w:val="16"/>
        </w:rPr>
        <w:t>OI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S/A (EM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RECUPERAÇÃO JUDICIAL)</w:t>
      </w:r>
      <w:r>
        <w:rPr>
          <w:sz w:val="16"/>
        </w:rPr>
        <w:t>, inscrita no CNPJ sob o nº. 76.535.764/0001-43, doravante denominada </w:t>
      </w:r>
      <w:r>
        <w:rPr>
          <w:b/>
          <w:sz w:val="16"/>
        </w:rPr>
        <w:t>CONTRATADA</w:t>
      </w:r>
      <w:r>
        <w:rPr>
          <w:sz w:val="16"/>
        </w:rPr>
        <w:t>, situada na</w:t>
      </w:r>
      <w:r>
        <w:rPr>
          <w:spacing w:val="1"/>
          <w:sz w:val="16"/>
        </w:rPr>
        <w:t> </w:t>
      </w:r>
      <w:r>
        <w:rPr>
          <w:sz w:val="16"/>
        </w:rPr>
        <w:t>Rua do Lavradio, nº 71, 2º</w:t>
      </w:r>
      <w:r>
        <w:rPr>
          <w:spacing w:val="-37"/>
          <w:sz w:val="16"/>
        </w:rPr>
        <w:t> </w:t>
      </w:r>
      <w:r>
        <w:rPr>
          <w:sz w:val="16"/>
        </w:rPr>
        <w:t>Andar</w:t>
      </w:r>
      <w:r>
        <w:rPr>
          <w:spacing w:val="28"/>
          <w:sz w:val="16"/>
        </w:rPr>
        <w:t> </w:t>
      </w:r>
      <w:r>
        <w:rPr>
          <w:sz w:val="16"/>
        </w:rPr>
        <w:t>-</w:t>
      </w:r>
      <w:r>
        <w:rPr>
          <w:spacing w:val="28"/>
          <w:sz w:val="16"/>
        </w:rPr>
        <w:t> </w:t>
      </w:r>
      <w:r>
        <w:rPr>
          <w:sz w:val="16"/>
        </w:rPr>
        <w:t>Centro,</w:t>
      </w:r>
      <w:r>
        <w:rPr>
          <w:spacing w:val="28"/>
          <w:sz w:val="16"/>
        </w:rPr>
        <w:t> </w:t>
      </w:r>
      <w:r>
        <w:rPr>
          <w:sz w:val="16"/>
        </w:rPr>
        <w:t>CEP</w:t>
      </w:r>
      <w:r>
        <w:rPr>
          <w:spacing w:val="22"/>
          <w:sz w:val="16"/>
        </w:rPr>
        <w:t> </w:t>
      </w:r>
      <w:r>
        <w:rPr>
          <w:sz w:val="16"/>
        </w:rPr>
        <w:t>20.230-070,</w:t>
      </w:r>
      <w:r>
        <w:rPr>
          <w:spacing w:val="29"/>
          <w:sz w:val="16"/>
        </w:rPr>
        <w:t> </w:t>
      </w:r>
      <w:r>
        <w:rPr>
          <w:sz w:val="16"/>
        </w:rPr>
        <w:t>Rio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Janeiro</w:t>
      </w:r>
      <w:r>
        <w:rPr>
          <w:spacing w:val="28"/>
          <w:sz w:val="16"/>
        </w:rPr>
        <w:t> </w:t>
      </w:r>
      <w:r>
        <w:rPr>
          <w:sz w:val="16"/>
        </w:rPr>
        <w:t>-</w:t>
      </w:r>
      <w:r>
        <w:rPr>
          <w:spacing w:val="28"/>
          <w:sz w:val="16"/>
        </w:rPr>
        <w:t> </w:t>
      </w:r>
      <w:r>
        <w:rPr>
          <w:sz w:val="16"/>
        </w:rPr>
        <w:t>RJ,</w:t>
      </w:r>
      <w:r>
        <w:rPr>
          <w:spacing w:val="26"/>
          <w:sz w:val="16"/>
        </w:rPr>
        <w:t> </w:t>
      </w:r>
      <w:r>
        <w:rPr>
          <w:sz w:val="16"/>
        </w:rPr>
        <w:t>Tel.:</w:t>
      </w:r>
      <w:r>
        <w:rPr>
          <w:spacing w:val="28"/>
          <w:sz w:val="16"/>
        </w:rPr>
        <w:t> </w:t>
      </w:r>
      <w:r>
        <w:rPr>
          <w:sz w:val="16"/>
        </w:rPr>
        <w:t>(65)</w:t>
      </w:r>
      <w:r>
        <w:rPr>
          <w:spacing w:val="28"/>
          <w:sz w:val="16"/>
        </w:rPr>
        <w:t> </w:t>
      </w:r>
      <w:r>
        <w:rPr>
          <w:sz w:val="16"/>
        </w:rPr>
        <w:t>3317-3110</w:t>
      </w:r>
      <w:r>
        <w:rPr>
          <w:spacing w:val="28"/>
          <w:sz w:val="16"/>
        </w:rPr>
        <w:t> </w:t>
      </w:r>
      <w:r>
        <w:rPr>
          <w:sz w:val="16"/>
        </w:rPr>
        <w:t>/</w:t>
      </w:r>
      <w:r>
        <w:rPr>
          <w:spacing w:val="28"/>
          <w:sz w:val="16"/>
        </w:rPr>
        <w:t> </w:t>
      </w:r>
      <w:r>
        <w:rPr>
          <w:sz w:val="16"/>
        </w:rPr>
        <w:t>(65)</w:t>
      </w:r>
      <w:r>
        <w:rPr>
          <w:spacing w:val="28"/>
          <w:sz w:val="16"/>
        </w:rPr>
        <w:t> </w:t>
      </w:r>
      <w:r>
        <w:rPr>
          <w:sz w:val="16"/>
        </w:rPr>
        <w:t>98454-0007,</w:t>
      </w:r>
      <w:r>
        <w:rPr>
          <w:spacing w:val="29"/>
          <w:sz w:val="16"/>
        </w:rPr>
        <w:t> </w:t>
      </w:r>
      <w:r>
        <w:rPr>
          <w:sz w:val="16"/>
        </w:rPr>
        <w:t>representada</w:t>
      </w:r>
      <w:r>
        <w:rPr>
          <w:spacing w:val="28"/>
          <w:sz w:val="16"/>
        </w:rPr>
        <w:t> </w:t>
      </w:r>
      <w:r>
        <w:rPr>
          <w:sz w:val="16"/>
        </w:rPr>
        <w:t>pelo</w:t>
      </w:r>
      <w:r>
        <w:rPr>
          <w:spacing w:val="28"/>
          <w:sz w:val="16"/>
        </w:rPr>
        <w:t> </w:t>
      </w:r>
      <w:r>
        <w:rPr>
          <w:sz w:val="16"/>
        </w:rPr>
        <w:t>senhor</w:t>
      </w:r>
      <w:r>
        <w:rPr>
          <w:spacing w:val="28"/>
          <w:sz w:val="16"/>
        </w:rPr>
        <w:t> </w:t>
      </w:r>
      <w:r>
        <w:rPr>
          <w:b/>
          <w:sz w:val="16"/>
        </w:rPr>
        <w:t>Rosalvo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Oliveira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Silva</w:t>
      </w:r>
      <w:r>
        <w:rPr>
          <w:b/>
          <w:spacing w:val="28"/>
          <w:sz w:val="16"/>
        </w:rPr>
        <w:t> </w:t>
      </w:r>
      <w:r>
        <w:rPr>
          <w:b/>
          <w:sz w:val="16"/>
        </w:rPr>
        <w:t>Junior</w:t>
      </w:r>
      <w:r>
        <w:rPr>
          <w:sz w:val="16"/>
        </w:rPr>
        <w:t>,</w:t>
      </w:r>
      <w:r>
        <w:rPr>
          <w:spacing w:val="-38"/>
          <w:sz w:val="16"/>
        </w:rPr>
        <w:t> </w:t>
      </w:r>
      <w:r>
        <w:rPr>
          <w:sz w:val="16"/>
        </w:rPr>
        <w:t>portadora da carteira de identidade nº 989034, inscrita no CPF n° 693.002.751-00, e pelo senhor </w:t>
      </w:r>
      <w:r>
        <w:rPr>
          <w:b/>
          <w:sz w:val="16"/>
        </w:rPr>
        <w:t>Ávner Andrade de Souza</w:t>
      </w:r>
      <w:r>
        <w:rPr>
          <w:sz w:val="16"/>
        </w:rPr>
        <w:t>, CPF nº 940.657.052-15, RG nº</w:t>
      </w:r>
      <w:r>
        <w:rPr>
          <w:spacing w:val="1"/>
          <w:sz w:val="16"/>
        </w:rPr>
        <w:t> </w:t>
      </w:r>
      <w:r>
        <w:rPr>
          <w:sz w:val="16"/>
        </w:rPr>
        <w:t>901393</w:t>
      </w:r>
      <w:r>
        <w:rPr>
          <w:spacing w:val="13"/>
          <w:sz w:val="16"/>
        </w:rPr>
        <w:t> </w:t>
      </w:r>
      <w:r>
        <w:rPr>
          <w:sz w:val="16"/>
        </w:rPr>
        <w:t>SSP/RO</w:t>
      </w:r>
      <w:r>
        <w:rPr>
          <w:spacing w:val="14"/>
          <w:sz w:val="16"/>
        </w:rPr>
        <w:t> </w:t>
      </w:r>
      <w:r>
        <w:rPr>
          <w:sz w:val="16"/>
        </w:rPr>
        <w:t>em</w:t>
      </w:r>
      <w:r>
        <w:rPr>
          <w:spacing w:val="14"/>
          <w:sz w:val="16"/>
        </w:rPr>
        <w:t> </w:t>
      </w:r>
      <w:r>
        <w:rPr>
          <w:sz w:val="16"/>
        </w:rPr>
        <w:t>acordo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vontades,</w:t>
      </w:r>
      <w:r>
        <w:rPr>
          <w:spacing w:val="14"/>
          <w:sz w:val="16"/>
        </w:rPr>
        <w:t> </w:t>
      </w:r>
      <w:r>
        <w:rPr>
          <w:sz w:val="16"/>
        </w:rPr>
        <w:t>resolvem</w:t>
      </w:r>
      <w:r>
        <w:rPr>
          <w:spacing w:val="13"/>
          <w:sz w:val="16"/>
        </w:rPr>
        <w:t> </w:t>
      </w:r>
      <w:r>
        <w:rPr>
          <w:sz w:val="16"/>
        </w:rPr>
        <w:t>celebrar</w:t>
      </w:r>
      <w:r>
        <w:rPr>
          <w:spacing w:val="14"/>
          <w:sz w:val="16"/>
        </w:rPr>
        <w:t> </w:t>
      </w:r>
      <w:r>
        <w:rPr>
          <w:sz w:val="16"/>
        </w:rPr>
        <w:t>o</w:t>
      </w:r>
      <w:r>
        <w:rPr>
          <w:spacing w:val="14"/>
          <w:sz w:val="16"/>
        </w:rPr>
        <w:t> </w:t>
      </w:r>
      <w:r>
        <w:rPr>
          <w:sz w:val="16"/>
        </w:rPr>
        <w:t>presente</w:t>
      </w:r>
      <w:r>
        <w:rPr>
          <w:spacing w:val="14"/>
          <w:sz w:val="16"/>
        </w:rPr>
        <w:t> </w:t>
      </w:r>
      <w:r>
        <w:rPr>
          <w:b/>
          <w:sz w:val="16"/>
        </w:rPr>
        <w:t>TERMO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ADITIVO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nos</w:t>
      </w:r>
      <w:r>
        <w:rPr>
          <w:spacing w:val="13"/>
          <w:sz w:val="16"/>
        </w:rPr>
        <w:t> </w:t>
      </w:r>
      <w:r>
        <w:rPr>
          <w:sz w:val="16"/>
        </w:rPr>
        <w:t>termos</w:t>
      </w:r>
      <w:r>
        <w:rPr>
          <w:spacing w:val="14"/>
          <w:sz w:val="16"/>
        </w:rPr>
        <w:t> </w:t>
      </w:r>
      <w:r>
        <w:rPr>
          <w:sz w:val="16"/>
        </w:rPr>
        <w:t>do</w:t>
      </w:r>
      <w:r>
        <w:rPr>
          <w:spacing w:val="14"/>
          <w:sz w:val="16"/>
        </w:rPr>
        <w:t> </w:t>
      </w:r>
      <w:r>
        <w:rPr>
          <w:b/>
          <w:sz w:val="16"/>
        </w:rPr>
        <w:t>inciso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II,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art.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57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Lei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8.666,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21/06/1993</w:t>
      </w:r>
      <w:r>
        <w:rPr>
          <w:sz w:val="16"/>
        </w:rPr>
        <w:t>,</w:t>
      </w:r>
      <w:r>
        <w:rPr>
          <w:spacing w:val="-38"/>
          <w:sz w:val="16"/>
        </w:rPr>
        <w:t> </w:t>
      </w:r>
      <w:r>
        <w:rPr>
          <w:sz w:val="16"/>
        </w:rPr>
        <w:t>nas cláusulas e condições a seguir elencadas:</w:t>
      </w:r>
    </w:p>
    <w:p>
      <w:pPr>
        <w:pStyle w:val="BodyText"/>
        <w:rPr>
          <w:sz w:val="18"/>
        </w:rPr>
      </w:pPr>
    </w:p>
    <w:p>
      <w:pPr>
        <w:pStyle w:val="BodyText"/>
        <w:spacing w:line="235" w:lineRule="auto" w:before="132"/>
        <w:ind w:left="180" w:right="297"/>
        <w:jc w:val="both"/>
      </w:pPr>
      <w:r>
        <w:rPr>
          <w:b/>
        </w:rPr>
        <w:t>CLÁUSULA</w:t>
      </w:r>
      <w:r>
        <w:rPr>
          <w:b/>
          <w:spacing w:val="-10"/>
        </w:rPr>
        <w:t> </w:t>
      </w:r>
      <w:r>
        <w:rPr>
          <w:b/>
        </w:rPr>
        <w:t>PRIMEIRA</w:t>
      </w:r>
      <w:r>
        <w:rPr>
          <w:b/>
          <w:spacing w:val="-10"/>
        </w:rPr>
        <w:t> </w:t>
      </w:r>
      <w:r>
        <w:rPr>
          <w:b/>
        </w:rPr>
        <w:t>– FINALIDADE</w:t>
      </w:r>
      <w:r>
        <w:rPr>
          <w:b/>
          <w:spacing w:val="-1"/>
        </w:rPr>
        <w:t> </w:t>
      </w:r>
      <w:r>
        <w:rPr>
          <w:b/>
        </w:rPr>
        <w:t>DO</w:t>
      </w:r>
      <w:r>
        <w:rPr>
          <w:b/>
          <w:spacing w:val="-9"/>
        </w:rPr>
        <w:t> </w:t>
      </w:r>
      <w:r>
        <w:rPr>
          <w:b/>
        </w:rPr>
        <w:t>ADITAMENTO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 termo</w:t>
      </w:r>
      <w:r>
        <w:rPr>
          <w:spacing w:val="-1"/>
        </w:rPr>
        <w:t> </w:t>
      </w:r>
      <w:r>
        <w:rPr/>
        <w:t>aditivo</w:t>
      </w:r>
      <w:r>
        <w:rPr>
          <w:spacing w:val="-1"/>
        </w:rPr>
        <w:t> </w:t>
      </w:r>
      <w:r>
        <w:rPr/>
        <w:t>tem por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a renovação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 nº</w:t>
      </w:r>
      <w:r>
        <w:rPr>
          <w:spacing w:val="-1"/>
        </w:rPr>
        <w:t> </w:t>
      </w:r>
      <w:r>
        <w:rPr/>
        <w:t>04/2021,</w:t>
      </w:r>
      <w:r>
        <w:rPr>
          <w:spacing w:val="-1"/>
        </w:rPr>
        <w:t> </w:t>
      </w:r>
      <w:r>
        <w:rPr/>
        <w:t>pelo período</w:t>
      </w:r>
      <w:r>
        <w:rPr>
          <w:spacing w:val="-1"/>
        </w:rPr>
        <w:t> </w:t>
      </w:r>
      <w:r>
        <w:rPr/>
        <w:t>de</w:t>
      </w:r>
      <w:r>
        <w:rPr>
          <w:spacing w:val="-38"/>
        </w:rPr>
        <w:t> </w:t>
      </w:r>
      <w:r>
        <w:rPr/>
        <w:t>12 (doze) meses, com reajuste de 16,67%,</w:t>
      </w:r>
      <w:r>
        <w:rPr>
          <w:spacing w:val="40"/>
        </w:rPr>
        <w:t> </w:t>
      </w:r>
      <w:r>
        <w:rPr/>
        <w:t>correspondente a variação do IST no perído de dezembro/20 a dezembro/21, com fundamento no art. 57, inciso II da</w:t>
      </w:r>
      <w:r>
        <w:rPr>
          <w:spacing w:val="1"/>
        </w:rPr>
        <w:t> </w:t>
      </w:r>
      <w:r>
        <w:rPr/>
        <w:t>Lei nº 8.666/93.</w:t>
      </w:r>
    </w:p>
    <w:p>
      <w:pPr>
        <w:pStyle w:val="BodyText"/>
        <w:rPr>
          <w:sz w:val="18"/>
        </w:rPr>
      </w:pPr>
    </w:p>
    <w:p>
      <w:pPr>
        <w:spacing w:line="235" w:lineRule="auto" w:before="133"/>
        <w:ind w:left="180" w:right="297" w:firstLine="0"/>
        <w:jc w:val="both"/>
        <w:rPr>
          <w:sz w:val="16"/>
        </w:rPr>
      </w:pPr>
      <w:r>
        <w:rPr>
          <w:b/>
          <w:sz w:val="16"/>
        </w:rPr>
        <w:t>CLAUSULA SEGUNDA - DO PREÇO E DA FORMA DE PAGAMENTO - </w:t>
      </w:r>
      <w:r>
        <w:rPr>
          <w:sz w:val="16"/>
        </w:rPr>
        <w:t>O valor do contrato passará de R$ 219.912,48 (duzentos e dezenove mil</w:t>
      </w:r>
      <w:r>
        <w:rPr>
          <w:spacing w:val="1"/>
          <w:sz w:val="16"/>
        </w:rPr>
        <w:t> </w:t>
      </w:r>
      <w:r>
        <w:rPr>
          <w:sz w:val="16"/>
        </w:rPr>
        <w:t>novecentos e doze reais e quarenta e oito centavos) para </w:t>
      </w:r>
      <w:r>
        <w:rPr>
          <w:b/>
          <w:sz w:val="16"/>
        </w:rPr>
        <w:t>R$ 256.571,64 (duzentos e cinquenta e seis mil quinhentos e setenta e um reais e sessenta e quatro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centavos), </w:t>
      </w:r>
      <w:r>
        <w:rPr>
          <w:sz w:val="16"/>
        </w:rPr>
        <w:t>e o valor mensal de R$18.326,04 (dezoito mil trezentos e vinte e seis reais e quatro centavos) para </w:t>
      </w:r>
      <w:r>
        <w:rPr>
          <w:b/>
          <w:sz w:val="16"/>
        </w:rPr>
        <w:t>R$ 21.380,97 (vinte e um mil trezentos e oitenta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reais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 noventa e sete centavos) </w:t>
      </w:r>
      <w:r>
        <w:rPr>
          <w:sz w:val="16"/>
        </w:rPr>
        <w:t>para prestação de serviços conforme quadro abaixo:</w:t>
      </w:r>
    </w:p>
    <w:p>
      <w:pPr>
        <w:pStyle w:val="BodyText"/>
        <w:spacing w:before="77"/>
        <w:ind w:left="180"/>
        <w:jc w:val="both"/>
      </w:pPr>
      <w:r>
        <w:rPr/>
        <w:t>2.1. Descrição do objeto: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3"/>
        <w:gridCol w:w="570"/>
        <w:gridCol w:w="930"/>
        <w:gridCol w:w="1140"/>
        <w:gridCol w:w="850"/>
        <w:gridCol w:w="1070"/>
        <w:gridCol w:w="920"/>
        <w:gridCol w:w="1000"/>
      </w:tblGrid>
      <w:tr>
        <w:trPr>
          <w:trHeight w:val="510" w:hRule="atLeast"/>
        </w:trPr>
        <w:tc>
          <w:tcPr>
            <w:tcW w:w="470" w:type="dxa"/>
          </w:tcPr>
          <w:p>
            <w:pPr>
              <w:pStyle w:val="TableParagraph"/>
              <w:spacing w:before="156"/>
              <w:ind w:left="64" w:right="41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371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540" w:right="15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Descrição</w:t>
            </w:r>
          </w:p>
        </w:tc>
        <w:tc>
          <w:tcPr>
            <w:tcW w:w="570" w:type="dxa"/>
          </w:tcPr>
          <w:p>
            <w:pPr>
              <w:pStyle w:val="TableParagraph"/>
              <w:spacing w:before="156"/>
              <w:ind w:left="86"/>
              <w:rPr>
                <w:sz w:val="16"/>
              </w:rPr>
            </w:pPr>
            <w:r>
              <w:rPr>
                <w:sz w:val="16"/>
              </w:rPr>
              <w:t>Quant</w:t>
            </w:r>
          </w:p>
        </w:tc>
        <w:tc>
          <w:tcPr>
            <w:tcW w:w="930" w:type="dxa"/>
          </w:tcPr>
          <w:p>
            <w:pPr>
              <w:pStyle w:val="TableParagraph"/>
              <w:spacing w:line="254" w:lineRule="auto" w:before="84"/>
              <w:ind w:left="253" w:right="124" w:hanging="10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Valor Unit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mensal</w:t>
            </w:r>
          </w:p>
        </w:tc>
        <w:tc>
          <w:tcPr>
            <w:tcW w:w="1140" w:type="dxa"/>
          </w:tcPr>
          <w:p>
            <w:pPr>
              <w:pStyle w:val="TableParagraph"/>
              <w:spacing w:line="254" w:lineRule="auto" w:before="84"/>
              <w:ind w:left="40" w:right="10" w:firstLine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 Unit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mensal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corrigido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Valor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mensal</w:t>
            </w:r>
          </w:p>
        </w:tc>
        <w:tc>
          <w:tcPr>
            <w:tcW w:w="1070" w:type="dxa"/>
          </w:tcPr>
          <w:p>
            <w:pPr>
              <w:pStyle w:val="TableParagraph"/>
              <w:spacing w:line="254" w:lineRule="auto" w:before="84"/>
              <w:ind w:left="242" w:right="92" w:hanging="121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Valor </w:t>
            </w:r>
            <w:r>
              <w:rPr>
                <w:b/>
                <w:spacing w:val="-2"/>
                <w:w w:val="105"/>
                <w:sz w:val="14"/>
              </w:rPr>
              <w:t>mensal</w:t>
            </w:r>
            <w:r>
              <w:rPr>
                <w:b/>
                <w:spacing w:val="-3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corrigido</w:t>
            </w:r>
          </w:p>
        </w:tc>
        <w:tc>
          <w:tcPr>
            <w:tcW w:w="920" w:type="dxa"/>
          </w:tcPr>
          <w:p>
            <w:pPr>
              <w:pStyle w:val="TableParagraph"/>
              <w:spacing w:before="156"/>
              <w:ind w:left="23" w:right="25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1000" w:type="dxa"/>
            <w:tcBorders>
              <w:right w:val="nil"/>
            </w:tcBorders>
          </w:tcPr>
          <w:p>
            <w:pPr>
              <w:pStyle w:val="TableParagraph"/>
              <w:spacing w:line="254" w:lineRule="auto" w:before="84"/>
              <w:ind w:left="221" w:right="114" w:hanging="65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Total </w:t>
            </w:r>
            <w:r>
              <w:rPr>
                <w:b/>
                <w:spacing w:val="-2"/>
                <w:w w:val="105"/>
                <w:sz w:val="14"/>
              </w:rPr>
              <w:t>anual</w:t>
            </w:r>
            <w:r>
              <w:rPr>
                <w:b/>
                <w:spacing w:val="-3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corrigido</w:t>
            </w:r>
          </w:p>
        </w:tc>
      </w:tr>
      <w:tr>
        <w:trPr>
          <w:trHeight w:val="1611" w:hRule="atLeast"/>
        </w:trPr>
        <w:tc>
          <w:tcPr>
            <w:tcW w:w="47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371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5" w:lineRule="auto" w:before="142"/>
              <w:ind w:left="88" w:right="61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TERRESTRE VIA FIBRA ÓPTICA PARA ACESSO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BANDA CONTRATADA; LARGURA DE BANDA: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MBPS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(MEGABITS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SEGUNDO).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MENSAL.</w:t>
            </w:r>
          </w:p>
        </w:tc>
        <w:tc>
          <w:tcPr>
            <w:tcW w:w="57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auto"/>
              <w:ind w:left="143" w:right="36" w:hanging="7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 (três)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Link</w:t>
            </w:r>
          </w:p>
        </w:tc>
        <w:tc>
          <w:tcPr>
            <w:tcW w:w="93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6.108,68</w:t>
            </w:r>
          </w:p>
        </w:tc>
        <w:tc>
          <w:tcPr>
            <w:tcW w:w="114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7.126,99</w:t>
            </w: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7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18.326,04</w:t>
            </w:r>
          </w:p>
        </w:tc>
        <w:tc>
          <w:tcPr>
            <w:tcW w:w="107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4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R$21.380,97</w:t>
            </w:r>
          </w:p>
        </w:tc>
        <w:tc>
          <w:tcPr>
            <w:tcW w:w="92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3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219.912,48</w:t>
            </w:r>
          </w:p>
        </w:tc>
        <w:tc>
          <w:tcPr>
            <w:tcW w:w="1000" w:type="dxa"/>
            <w:tcBorders>
              <w:bottom w:val="single" w:sz="12" w:space="0" w:color="80808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256.571,64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100"/>
        <w:jc w:val="both"/>
      </w:pPr>
      <w:r>
        <w:rPr/>
        <w:t>2.1.1. Locais de disponibilização dos links.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3273"/>
        <w:gridCol w:w="891"/>
        <w:gridCol w:w="1081"/>
        <w:gridCol w:w="811"/>
        <w:gridCol w:w="881"/>
        <w:gridCol w:w="881"/>
        <w:gridCol w:w="801"/>
        <w:gridCol w:w="781"/>
      </w:tblGrid>
      <w:tr>
        <w:trPr>
          <w:trHeight w:val="330" w:hRule="atLeast"/>
        </w:trPr>
        <w:tc>
          <w:tcPr>
            <w:tcW w:w="1271" w:type="dxa"/>
          </w:tcPr>
          <w:p>
            <w:pPr>
              <w:pStyle w:val="TableParagraph"/>
              <w:spacing w:before="66"/>
              <w:ind w:left="405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3273" w:type="dxa"/>
          </w:tcPr>
          <w:p>
            <w:pPr>
              <w:pStyle w:val="TableParagraph"/>
              <w:spacing w:before="66"/>
              <w:ind w:left="1311" w:right="1287"/>
              <w:jc w:val="center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891" w:type="dxa"/>
          </w:tcPr>
          <w:p>
            <w:pPr>
              <w:pStyle w:val="TableParagraph"/>
              <w:spacing w:before="66"/>
              <w:ind w:left="86"/>
              <w:rPr>
                <w:sz w:val="16"/>
              </w:rPr>
            </w:pPr>
            <w:r>
              <w:rPr>
                <w:sz w:val="16"/>
              </w:rPr>
              <w:t>Velocidade</w:t>
            </w:r>
          </w:p>
        </w:tc>
        <w:tc>
          <w:tcPr>
            <w:tcW w:w="1081" w:type="dxa"/>
          </w:tcPr>
          <w:p>
            <w:pPr>
              <w:pStyle w:val="TableParagraph"/>
              <w:spacing w:before="84"/>
              <w:ind w:left="154" w:right="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LINK</w:t>
            </w:r>
          </w:p>
        </w:tc>
        <w:tc>
          <w:tcPr>
            <w:tcW w:w="811" w:type="dxa"/>
          </w:tcPr>
          <w:p>
            <w:pPr>
              <w:pStyle w:val="TableParagraph"/>
              <w:spacing w:before="84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ADDOS</w:t>
            </w:r>
          </w:p>
        </w:tc>
        <w:tc>
          <w:tcPr>
            <w:tcW w:w="881" w:type="dxa"/>
          </w:tcPr>
          <w:p>
            <w:pPr>
              <w:pStyle w:val="TableParagraph"/>
              <w:spacing w:before="84"/>
              <w:ind w:left="41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FIREWALL</w:t>
            </w:r>
          </w:p>
        </w:tc>
        <w:tc>
          <w:tcPr>
            <w:tcW w:w="881" w:type="dxa"/>
          </w:tcPr>
          <w:p>
            <w:pPr>
              <w:pStyle w:val="TableParagraph"/>
              <w:spacing w:before="84"/>
              <w:ind w:left="41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WIFI</w:t>
            </w:r>
          </w:p>
        </w:tc>
        <w:tc>
          <w:tcPr>
            <w:tcW w:w="801" w:type="dxa"/>
          </w:tcPr>
          <w:p>
            <w:pPr>
              <w:pStyle w:val="TableParagraph"/>
              <w:spacing w:before="84"/>
              <w:ind w:left="65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GIS</w:t>
            </w:r>
          </w:p>
        </w:tc>
        <w:tc>
          <w:tcPr>
            <w:tcW w:w="781" w:type="dxa"/>
            <w:tcBorders>
              <w:right w:val="nil"/>
            </w:tcBorders>
          </w:tcPr>
          <w:p>
            <w:pPr>
              <w:pStyle w:val="TableParagraph"/>
              <w:spacing w:line="155" w:lineRule="exact"/>
              <w:ind w:left="5" w:right="-15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Unitári</w:t>
            </w:r>
          </w:p>
          <w:p>
            <w:pPr>
              <w:pStyle w:val="TableParagraph"/>
              <w:spacing w:line="146" w:lineRule="exact" w:before="9"/>
              <w:ind w:left="190" w:right="1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Mensal</w:t>
            </w:r>
          </w:p>
        </w:tc>
      </w:tr>
      <w:tr>
        <w:trPr>
          <w:trHeight w:val="670" w:hRule="atLeast"/>
        </w:trPr>
        <w:tc>
          <w:tcPr>
            <w:tcW w:w="1271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Palácio da Justiça</w:t>
            </w:r>
          </w:p>
        </w:tc>
        <w:tc>
          <w:tcPr>
            <w:tcW w:w="3273" w:type="dxa"/>
          </w:tcPr>
          <w:p>
            <w:pPr>
              <w:pStyle w:val="TableParagraph"/>
              <w:spacing w:line="235" w:lineRule="auto" w:before="149"/>
              <w:ind w:left="7" w:right="38"/>
              <w:rPr>
                <w:sz w:val="16"/>
              </w:rPr>
            </w:pPr>
            <w:r>
              <w:rPr>
                <w:sz w:val="16"/>
              </w:rPr>
              <w:t>Rua Benjamin Constant, 277, Centro, 69905-072,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Rio Branco/AC, Palácio da Justiça</w:t>
            </w:r>
          </w:p>
        </w:tc>
        <w:tc>
          <w:tcPr>
            <w:tcW w:w="891" w:type="dxa"/>
            <w:vMerge w:val="restart"/>
            <w:tcBorders>
              <w:left w:val="single" w:sz="12" w:space="0" w:color="808080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15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MPBS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1.523,87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1.088,46</w:t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1.028,49</w:t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3.214,05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5" w:right="4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272,12</w:t>
            </w:r>
          </w:p>
        </w:tc>
        <w:tc>
          <w:tcPr>
            <w:tcW w:w="781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7.126,99</w:t>
            </w:r>
          </w:p>
        </w:tc>
      </w:tr>
      <w:tr>
        <w:trPr>
          <w:trHeight w:val="680" w:hRule="atLeast"/>
        </w:trPr>
        <w:tc>
          <w:tcPr>
            <w:tcW w:w="1271" w:type="dxa"/>
          </w:tcPr>
          <w:p>
            <w:pPr>
              <w:pStyle w:val="TableParagraph"/>
              <w:spacing w:line="235" w:lineRule="auto" w:before="159"/>
              <w:ind w:left="5" w:right="167"/>
              <w:rPr>
                <w:sz w:val="16"/>
              </w:rPr>
            </w:pPr>
            <w:r>
              <w:rPr>
                <w:sz w:val="16"/>
              </w:rPr>
              <w:t>Fórum Barão 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Rio Branco</w:t>
            </w:r>
          </w:p>
        </w:tc>
        <w:tc>
          <w:tcPr>
            <w:tcW w:w="327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2" w:lineRule="exact" w:before="156"/>
              <w:ind w:left="7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Benjamin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Constant,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1165,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69900-</w:t>
            </w:r>
          </w:p>
          <w:p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sz w:val="16"/>
              </w:rPr>
              <w:t>064, Rio Branco/AC</w:t>
            </w:r>
          </w:p>
        </w:tc>
        <w:tc>
          <w:tcPr>
            <w:tcW w:w="891" w:type="dxa"/>
            <w:vMerge/>
            <w:tcBorders>
              <w:top w:val="nil"/>
              <w:left w:val="single" w:sz="12" w:space="0" w:color="808080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1.523,87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1.088,46</w:t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1.028,49</w:t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3.214,05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5" w:right="4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272,12</w:t>
            </w:r>
          </w:p>
        </w:tc>
        <w:tc>
          <w:tcPr>
            <w:tcW w:w="781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7.126,99</w:t>
            </w:r>
          </w:p>
        </w:tc>
      </w:tr>
      <w:tr>
        <w:trPr>
          <w:trHeight w:val="490" w:hRule="atLeast"/>
        </w:trPr>
        <w:tc>
          <w:tcPr>
            <w:tcW w:w="127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46"/>
              <w:ind w:left="5"/>
              <w:rPr>
                <w:sz w:val="16"/>
              </w:rPr>
            </w:pPr>
            <w:r>
              <w:rPr>
                <w:sz w:val="16"/>
              </w:rPr>
              <w:t>Porto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Acre</w:t>
            </w:r>
          </w:p>
        </w:tc>
        <w:tc>
          <w:tcPr>
            <w:tcW w:w="3273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46"/>
              <w:ind w:left="7"/>
              <w:rPr>
                <w:sz w:val="16"/>
              </w:rPr>
            </w:pPr>
            <w:r>
              <w:rPr>
                <w:sz w:val="16"/>
              </w:rPr>
              <w:t>PDHT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00112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</w:p>
        </w:tc>
        <w:tc>
          <w:tcPr>
            <w:tcW w:w="891" w:type="dxa"/>
            <w:vMerge/>
            <w:tcBorders>
              <w:top w:val="nil"/>
              <w:left w:val="single" w:sz="12" w:space="0" w:color="808080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54" w:right="1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1.523,87</w:t>
            </w:r>
          </w:p>
        </w:tc>
        <w:tc>
          <w:tcPr>
            <w:tcW w:w="81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1.088,46</w:t>
            </w:r>
          </w:p>
        </w:tc>
        <w:tc>
          <w:tcPr>
            <w:tcW w:w="88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41" w:right="2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1.028,49</w:t>
            </w:r>
          </w:p>
        </w:tc>
        <w:tc>
          <w:tcPr>
            <w:tcW w:w="88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41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3.214,05</w:t>
            </w:r>
          </w:p>
        </w:tc>
        <w:tc>
          <w:tcPr>
            <w:tcW w:w="80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5" w:right="4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272,12</w:t>
            </w:r>
          </w:p>
        </w:tc>
        <w:tc>
          <w:tcPr>
            <w:tcW w:w="781" w:type="dxa"/>
            <w:tcBorders>
              <w:bottom w:val="single" w:sz="12" w:space="0" w:color="808080"/>
              <w:right w:val="nil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7.126,99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spacing w:before="94"/>
      </w:pPr>
      <w:r>
        <w:rPr/>
        <w:t>CLÁUSULA</w:t>
      </w:r>
      <w:r>
        <w:rPr>
          <w:spacing w:val="-12"/>
        </w:rPr>
        <w:t> </w:t>
      </w:r>
      <w:r>
        <w:rPr/>
        <w:t>TERCEIRA</w:t>
      </w:r>
      <w:r>
        <w:rPr>
          <w:spacing w:val="-9"/>
        </w:rPr>
        <w:t> </w:t>
      </w:r>
      <w:r>
        <w:rPr/>
        <w:t>- DA</w:t>
      </w:r>
      <w:r>
        <w:rPr>
          <w:spacing w:val="-12"/>
        </w:rPr>
        <w:t> </w:t>
      </w:r>
      <w:r>
        <w:rPr/>
        <w:t>VIGÊNCIA</w:t>
      </w:r>
    </w:p>
    <w:p>
      <w:pPr>
        <w:pStyle w:val="BodyText"/>
        <w:spacing w:before="156"/>
        <w:ind w:left="100"/>
      </w:pPr>
      <w:r>
        <w:rPr/>
        <w:t>Fica prorrogada a vigência do contrato a contar de 13 de janeiro de 2023 até 13 de janeiro de 2024.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9"/>
        </w:rPr>
        <w:t> </w:t>
      </w:r>
      <w:r>
        <w:rPr>
          <w:spacing w:val="-1"/>
        </w:rPr>
        <w:t>QUARTA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DOTAÇÃO</w:t>
      </w:r>
      <w:r>
        <w:rPr>
          <w:spacing w:val="1"/>
        </w:rPr>
        <w:t> </w:t>
      </w:r>
      <w:r>
        <w:rPr>
          <w:spacing w:val="-1"/>
        </w:rPr>
        <w:t>ORÇAMENTÁRIA</w:t>
      </w:r>
    </w:p>
    <w:p>
      <w:pPr>
        <w:pStyle w:val="BodyText"/>
        <w:spacing w:before="157"/>
        <w:ind w:left="100"/>
      </w:pPr>
      <w:r>
        <w:rPr/>
        <w:t>As</w:t>
      </w:r>
      <w:r>
        <w:rPr>
          <w:spacing w:val="-1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Termo</w:t>
      </w:r>
      <w:r>
        <w:rPr>
          <w:spacing w:val="-10"/>
        </w:rPr>
        <w:t> </w:t>
      </w:r>
      <w:r>
        <w:rPr/>
        <w:t>Aditivo,</w:t>
      </w:r>
      <w:r>
        <w:rPr>
          <w:spacing w:val="-1"/>
        </w:rPr>
        <w:t> </w:t>
      </w:r>
      <w:r>
        <w:rPr/>
        <w:t>correrão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conta 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dotação:</w:t>
      </w:r>
    </w:p>
    <w:p>
      <w:pPr>
        <w:spacing w:before="156"/>
        <w:ind w:left="100" w:right="0" w:firstLine="0"/>
        <w:jc w:val="left"/>
        <w:rPr>
          <w:sz w:val="16"/>
        </w:rPr>
      </w:pPr>
      <w:r>
        <w:rPr>
          <w:sz w:val="16"/>
        </w:rPr>
        <w:t>Programas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Trabalho</w:t>
      </w:r>
      <w:r>
        <w:rPr>
          <w:spacing w:val="-1"/>
          <w:sz w:val="16"/>
        </w:rPr>
        <w:t> </w:t>
      </w:r>
      <w:r>
        <w:rPr>
          <w:b/>
          <w:sz w:val="16"/>
        </w:rPr>
        <w:t>203.617.02.061.2282.2643.0000</w:t>
      </w:r>
      <w:r>
        <w:rPr>
          <w:sz w:val="16"/>
        </w:rPr>
        <w:t>-Manutenção das</w:t>
      </w:r>
      <w:r>
        <w:rPr>
          <w:spacing w:val="-10"/>
          <w:sz w:val="16"/>
        </w:rPr>
        <w:t> </w:t>
      </w:r>
      <w:r>
        <w:rPr>
          <w:sz w:val="16"/>
        </w:rPr>
        <w:t>Atividades do</w:t>
      </w:r>
      <w:r>
        <w:rPr>
          <w:spacing w:val="-1"/>
          <w:sz w:val="16"/>
        </w:rPr>
        <w:t> </w:t>
      </w:r>
      <w:r>
        <w:rPr>
          <w:sz w:val="16"/>
        </w:rPr>
        <w:t>Fundo Especial</w:t>
      </w:r>
      <w:r>
        <w:rPr>
          <w:spacing w:val="-1"/>
          <w:sz w:val="16"/>
        </w:rPr>
        <w:t> </w:t>
      </w:r>
      <w:r>
        <w:rPr>
          <w:sz w:val="16"/>
        </w:rPr>
        <w:t>do Poder</w:t>
      </w:r>
      <w:r>
        <w:rPr>
          <w:spacing w:val="-1"/>
          <w:sz w:val="16"/>
        </w:rPr>
        <w:t> </w:t>
      </w:r>
      <w:r>
        <w:rPr>
          <w:sz w:val="16"/>
        </w:rPr>
        <w:t>Judiciário,</w:t>
      </w:r>
    </w:p>
    <w:p>
      <w:pPr>
        <w:spacing w:after="0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60" w:right="420"/>
          <w:pgNumType w:start="1"/>
        </w:sectPr>
      </w:pPr>
    </w:p>
    <w:p>
      <w:pPr>
        <w:spacing w:before="83"/>
        <w:ind w:left="100" w:right="0" w:firstLine="0"/>
        <w:jc w:val="left"/>
        <w:rPr>
          <w:sz w:val="16"/>
        </w:rPr>
      </w:pPr>
      <w:r>
        <w:rPr>
          <w:sz w:val="16"/>
        </w:rPr>
        <w:t>Fonte</w:t>
      </w:r>
      <w:r>
        <w:rPr>
          <w:spacing w:val="-1"/>
          <w:sz w:val="16"/>
        </w:rPr>
        <w:t> </w:t>
      </w:r>
      <w:r>
        <w:rPr>
          <w:sz w:val="16"/>
        </w:rPr>
        <w:t>de Recurso</w:t>
      </w:r>
      <w:r>
        <w:rPr>
          <w:spacing w:val="-1"/>
          <w:sz w:val="16"/>
        </w:rPr>
        <w:t> </w:t>
      </w:r>
      <w:r>
        <w:rPr>
          <w:sz w:val="16"/>
        </w:rPr>
        <w:t>700 (RPI)</w:t>
      </w:r>
      <w:r>
        <w:rPr>
          <w:spacing w:val="-1"/>
          <w:sz w:val="16"/>
        </w:rPr>
        <w:t> </w:t>
      </w:r>
      <w:r>
        <w:rPr>
          <w:sz w:val="16"/>
        </w:rPr>
        <w:t>e/ou </w:t>
      </w:r>
      <w:r>
        <w:rPr>
          <w:b/>
          <w:sz w:val="16"/>
        </w:rPr>
        <w:t>203.006.02.122.2282.2169.0000</w:t>
      </w:r>
      <w:r>
        <w:rPr>
          <w:sz w:val="16"/>
        </w:rPr>
        <w:t>-Gestão</w:t>
      </w:r>
      <w:r>
        <w:rPr>
          <w:spacing w:val="-10"/>
          <w:sz w:val="16"/>
        </w:rPr>
        <w:t> </w:t>
      </w:r>
      <w:r>
        <w:rPr>
          <w:sz w:val="16"/>
        </w:rPr>
        <w:t>Administrativa do</w:t>
      </w:r>
      <w:r>
        <w:rPr>
          <w:spacing w:val="-4"/>
          <w:sz w:val="16"/>
        </w:rPr>
        <w:t> </w:t>
      </w:r>
      <w:r>
        <w:rPr>
          <w:sz w:val="16"/>
        </w:rPr>
        <w:t>Tribunal de</w:t>
      </w:r>
      <w:r>
        <w:rPr>
          <w:spacing w:val="-1"/>
          <w:sz w:val="16"/>
        </w:rPr>
        <w:t> </w:t>
      </w:r>
      <w:r>
        <w:rPr>
          <w:sz w:val="16"/>
        </w:rPr>
        <w:t>Justiça/AC,</w:t>
      </w:r>
    </w:p>
    <w:p>
      <w:pPr>
        <w:pStyle w:val="BodyText"/>
        <w:spacing w:before="156"/>
        <w:ind w:left="100"/>
      </w:pPr>
      <w:r>
        <w:rPr/>
        <w:t>Fonte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 100</w:t>
      </w:r>
      <w:r>
        <w:rPr>
          <w:spacing w:val="-1"/>
        </w:rPr>
        <w:t> </w:t>
      </w:r>
      <w:r>
        <w:rPr/>
        <w:t>(RP),</w:t>
      </w:r>
      <w:r>
        <w:rPr>
          <w:spacing w:val="39"/>
        </w:rPr>
        <w:t> </w:t>
      </w:r>
      <w:r>
        <w:rPr/>
        <w:t>Elemento de</w:t>
      </w:r>
      <w:r>
        <w:rPr>
          <w:spacing w:val="-1"/>
        </w:rPr>
        <w:t> </w:t>
      </w:r>
      <w:r>
        <w:rPr/>
        <w:t>Despesa:</w:t>
      </w:r>
      <w:r>
        <w:rPr>
          <w:spacing w:val="39"/>
        </w:rPr>
        <w:t> </w:t>
      </w:r>
      <w:r>
        <w:rPr>
          <w:b/>
        </w:rPr>
        <w:t>3.3.90.40.00 </w:t>
      </w:r>
      <w:r>
        <w:rPr/>
        <w:t>-</w:t>
      </w:r>
      <w:r>
        <w:rPr>
          <w:spacing w:val="-1"/>
        </w:rPr>
        <w:t> </w:t>
      </w:r>
      <w:r>
        <w:rPr/>
        <w:t>Serviços de</w:t>
      </w:r>
      <w:r>
        <w:rPr>
          <w:spacing w:val="-4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da Informação</w:t>
      </w:r>
      <w:r>
        <w:rPr>
          <w:spacing w:val="-1"/>
        </w:rPr>
        <w:t> </w:t>
      </w:r>
      <w:r>
        <w:rPr/>
        <w:t>e Comunicação</w:t>
      </w:r>
      <w:r>
        <w:rPr>
          <w:spacing w:val="-1"/>
        </w:rPr>
        <w:t> </w:t>
      </w:r>
      <w:r>
        <w:rPr/>
        <w:t>- Pessoa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</w:pPr>
      <w:r>
        <w:rPr>
          <w:spacing w:val="-1"/>
        </w:rPr>
        <w:t>CLÁUSULA</w:t>
      </w:r>
      <w:r>
        <w:rPr>
          <w:spacing w:val="-9"/>
        </w:rPr>
        <w:t> </w:t>
      </w:r>
      <w:r>
        <w:rPr>
          <w:spacing w:val="-1"/>
        </w:rPr>
        <w:t>QUINTA-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RATIFICAÇÃO</w:t>
      </w:r>
    </w:p>
    <w:p>
      <w:pPr>
        <w:pStyle w:val="BodyText"/>
        <w:spacing w:before="156"/>
        <w:ind w:left="100"/>
      </w:pPr>
      <w:r>
        <w:rPr/>
        <w:t>Ratificam-se as demais cláusulas e condições do aludido Contrato, do qual passa a fazer parte este Instrumento.</w:t>
      </w:r>
    </w:p>
    <w:p>
      <w:pPr>
        <w:pStyle w:val="BodyText"/>
        <w:spacing w:line="444" w:lineRule="auto" w:before="156"/>
        <w:ind w:left="100" w:right="1951"/>
      </w:pPr>
      <w:r>
        <w:rPr/>
        <w:t>Para</w:t>
      </w:r>
      <w:r>
        <w:rPr>
          <w:spacing w:val="-1"/>
        </w:rPr>
        <w:t> </w:t>
      </w:r>
      <w:r>
        <w:rPr/>
        <w:t>firmeza</w:t>
      </w:r>
      <w:r>
        <w:rPr>
          <w:spacing w:val="-1"/>
        </w:rPr>
        <w:t> </w:t>
      </w:r>
      <w:r>
        <w:rPr/>
        <w:t>e validade</w:t>
      </w:r>
      <w:r>
        <w:rPr>
          <w:spacing w:val="-1"/>
        </w:rPr>
        <w:t> </w:t>
      </w:r>
      <w:r>
        <w:rPr/>
        <w:t>do pactuado,</w:t>
      </w:r>
      <w:r>
        <w:rPr>
          <w:spacing w:val="-1"/>
        </w:rPr>
        <w:t> </w:t>
      </w:r>
      <w:r>
        <w:rPr/>
        <w:t>depois</w:t>
      </w:r>
      <w:r>
        <w:rPr>
          <w:spacing w:val="-1"/>
        </w:rPr>
        <w:t> </w:t>
      </w:r>
      <w:r>
        <w:rPr/>
        <w:t>de lido</w:t>
      </w:r>
      <w:r>
        <w:rPr>
          <w:spacing w:val="-1"/>
        </w:rPr>
        <w:t> </w:t>
      </w:r>
      <w:r>
        <w:rPr/>
        <w:t>e achado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ordem, o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Termo</w:t>
      </w:r>
      <w:r>
        <w:rPr>
          <w:spacing w:val="-1"/>
        </w:rPr>
        <w:t> </w:t>
      </w:r>
      <w:r>
        <w:rPr/>
        <w:t>vai</w:t>
      </w:r>
      <w:r>
        <w:rPr>
          <w:spacing w:val="-1"/>
        </w:rPr>
        <w:t> </w:t>
      </w:r>
      <w:r>
        <w:rPr/>
        <w:t>assinado eletronicamente</w:t>
      </w:r>
      <w:r>
        <w:rPr>
          <w:spacing w:val="-1"/>
        </w:rPr>
        <w:t> </w:t>
      </w:r>
      <w:r>
        <w:rPr/>
        <w:t>pelos contraentes.</w:t>
      </w:r>
      <w:r>
        <w:rPr>
          <w:spacing w:val="-37"/>
        </w:rPr>
        <w:t> </w:t>
      </w:r>
      <w:r>
        <w:rPr/>
        <w:t>Data e assinatura eletrônicas.</w:t>
      </w: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100"/>
      </w:pPr>
      <w:r>
        <w:rPr/>
        <w:t>Publique-se.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260"/>
      </w:pPr>
      <w:r>
        <w:rPr/>
        <w:t>Rio Branco-AC, 24 de novembro de 2022.</w:t>
      </w:r>
    </w:p>
    <w:p>
      <w:pPr>
        <w:pStyle w:val="BodyText"/>
        <w:spacing w:before="1"/>
        <w:rPr>
          <w:sz w:val="17"/>
        </w:rPr>
      </w:pPr>
      <w:r>
        <w:rPr/>
        <w:pict>
          <v:group style="position:absolute;margin-left:33.003719pt;margin-top:11.778849pt;width:530pt;height:1.05pt;mso-position-horizontal-relative:page;mso-position-vertical-relative:paragraph;z-index:-15727616;mso-wrap-distance-left:0;mso-wrap-distance-right:0" coordorigin="660,236" coordsize="10600,21">
            <v:rect style="position:absolute;left:660;top:235;width:10600;height:10" filled="true" fillcolor="#999999" stroked="false">
              <v:fill type="solid"/>
            </v:rect>
            <v:shape style="position:absolute;left:660;top:235;width:10600;height:21" coordorigin="660,236" coordsize="10600,21" path="m11260,236l11250,246,660,246,660,256,11250,256,11260,256,11260,246,11260,236xe" filled="true" fillcolor="#ededed" stroked="false">
              <v:path arrowok="t"/>
              <v:fill type="solid"/>
            </v:shape>
            <v:shape style="position:absolute;left:660;top:235;width:10;height:21" coordorigin="660,236" coordsize="10,21" path="m660,256l660,236,670,236,670,246,660,25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</w:pPr>
    </w:p>
    <w:p>
      <w:pPr>
        <w:spacing w:line="254" w:lineRule="auto" w:before="0"/>
        <w:ind w:left="1060" w:right="398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438214</wp:posOffset>
            </wp:positionH>
            <wp:positionV relativeFrom="paragraph">
              <wp:posOffset>-94968</wp:posOffset>
            </wp:positionV>
            <wp:extent cx="565675" cy="38135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75" cy="38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Documento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assinado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eletronicamente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por</w:t>
      </w:r>
      <w:r>
        <w:rPr>
          <w:spacing w:val="-4"/>
          <w:w w:val="105"/>
          <w:sz w:val="14"/>
        </w:rPr>
        <w:t> </w:t>
      </w:r>
      <w:r>
        <w:rPr>
          <w:b/>
          <w:w w:val="105"/>
          <w:sz w:val="14"/>
        </w:rPr>
        <w:t>Desembargadora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WALDIRENE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Oliveira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da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Cruz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Lima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CORDEIRO</w:t>
      </w:r>
      <w:r>
        <w:rPr>
          <w:w w:val="105"/>
          <w:sz w:val="14"/>
        </w:rPr>
        <w:t>,</w:t>
      </w:r>
      <w:r>
        <w:rPr>
          <w:spacing w:val="-4"/>
          <w:w w:val="105"/>
          <w:sz w:val="14"/>
        </w:rPr>
        <w:t> </w:t>
      </w:r>
      <w:r>
        <w:rPr>
          <w:b/>
          <w:w w:val="105"/>
          <w:sz w:val="14"/>
        </w:rPr>
        <w:t>Presidente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do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Tribunal</w:t>
      </w:r>
      <w:r>
        <w:rPr>
          <w:w w:val="105"/>
          <w:sz w:val="14"/>
        </w:rPr>
        <w:t>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em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25/11/2022,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às</w:t>
      </w:r>
      <w:r>
        <w:rPr>
          <w:spacing w:val="-34"/>
          <w:w w:val="105"/>
          <w:sz w:val="14"/>
        </w:rPr>
        <w:t> </w:t>
      </w:r>
      <w:r>
        <w:rPr>
          <w:w w:val="105"/>
          <w:sz w:val="14"/>
        </w:rPr>
        <w:t>07:50,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conforme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art.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1º,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III,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"b", da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Lei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11.419/2006.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33.003719pt;margin-top:9.020643pt;width:530pt;height:1.05pt;mso-position-horizontal-relative:page;mso-position-vertical-relative:paragraph;z-index:-15727104;mso-wrap-distance-left:0;mso-wrap-distance-right:0" coordorigin="660,180" coordsize="10600,21">
            <v:rect style="position:absolute;left:660;top:180;width:10600;height:10" filled="true" fillcolor="#999999" stroked="false">
              <v:fill type="solid"/>
            </v:rect>
            <v:shape style="position:absolute;left:660;top:180;width:10600;height:21" coordorigin="660,180" coordsize="10600,21" path="m11260,180l11250,190,660,190,660,200,11250,200,11260,200,11260,190,11260,180xe" filled="true" fillcolor="#ededed" stroked="false">
              <v:path arrowok="t"/>
              <v:fill type="solid"/>
            </v:shape>
            <v:shape style="position:absolute;left:660;top:180;width:10;height:21" coordorigin="660,180" coordsize="10,21" path="m660,200l660,180,670,180,670,190,660,20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before="96"/>
        <w:ind w:left="106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438214</wp:posOffset>
            </wp:positionH>
            <wp:positionV relativeFrom="paragraph">
              <wp:posOffset>-91212</wp:posOffset>
            </wp:positionV>
            <wp:extent cx="565675" cy="381354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75" cy="38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Documento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assinado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eletronicamente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por</w:t>
      </w:r>
      <w:r>
        <w:rPr>
          <w:spacing w:val="-3"/>
          <w:w w:val="105"/>
          <w:sz w:val="14"/>
        </w:rPr>
        <w:t> </w:t>
      </w:r>
      <w:r>
        <w:rPr>
          <w:b/>
          <w:w w:val="105"/>
          <w:sz w:val="14"/>
        </w:rPr>
        <w:t>Avner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Souza</w:t>
      </w:r>
      <w:r>
        <w:rPr>
          <w:w w:val="105"/>
          <w:sz w:val="14"/>
        </w:rPr>
        <w:t>,</w:t>
      </w:r>
      <w:r>
        <w:rPr>
          <w:spacing w:val="-2"/>
          <w:w w:val="105"/>
          <w:sz w:val="14"/>
        </w:rPr>
        <w:t> </w:t>
      </w:r>
      <w:r>
        <w:rPr>
          <w:b/>
          <w:w w:val="105"/>
          <w:sz w:val="14"/>
        </w:rPr>
        <w:t>Usuário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Externo</w:t>
      </w:r>
      <w:r>
        <w:rPr>
          <w:w w:val="105"/>
          <w:sz w:val="14"/>
        </w:rPr>
        <w:t>,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em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14/12/2022,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às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08:45,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conforme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art.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1º,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III,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"b",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Lei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11.419/2006.</w:t>
      </w: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33.003719pt;margin-top:13.535877pt;width:530pt;height:1.05pt;mso-position-horizontal-relative:page;mso-position-vertical-relative:paragraph;z-index:-15726592;mso-wrap-distance-left:0;mso-wrap-distance-right:0" coordorigin="660,271" coordsize="10600,21">
            <v:rect style="position:absolute;left:660;top:270;width:10600;height:10" filled="true" fillcolor="#999999" stroked="false">
              <v:fill type="solid"/>
            </v:rect>
            <v:shape style="position:absolute;left:660;top:270;width:10600;height:21" coordorigin="660,271" coordsize="10600,21" path="m11260,271l11250,281,660,281,660,291,11250,291,11260,291,11260,281,11260,271xe" filled="true" fillcolor="#ededed" stroked="false">
              <v:path arrowok="t"/>
              <v:fill type="solid"/>
            </v:shape>
            <v:shape style="position:absolute;left:660;top:270;width:10;height:21" coordorigin="660,271" coordsize="10,21" path="m660,291l660,271,670,271,670,281,660,29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</w:pPr>
    </w:p>
    <w:p>
      <w:pPr>
        <w:spacing w:line="254" w:lineRule="auto" w:before="0"/>
        <w:ind w:left="106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438214</wp:posOffset>
            </wp:positionH>
            <wp:positionV relativeFrom="paragraph">
              <wp:posOffset>-94969</wp:posOffset>
            </wp:positionV>
            <wp:extent cx="565675" cy="381354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75" cy="38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Documento</w:t>
      </w:r>
      <w:r>
        <w:rPr>
          <w:spacing w:val="18"/>
          <w:sz w:val="14"/>
        </w:rPr>
        <w:t> </w:t>
      </w:r>
      <w:r>
        <w:rPr>
          <w:sz w:val="14"/>
        </w:rPr>
        <w:t>assinado</w:t>
      </w:r>
      <w:r>
        <w:rPr>
          <w:spacing w:val="19"/>
          <w:sz w:val="14"/>
        </w:rPr>
        <w:t> </w:t>
      </w:r>
      <w:r>
        <w:rPr>
          <w:sz w:val="14"/>
        </w:rPr>
        <w:t>eletronicamente</w:t>
      </w:r>
      <w:r>
        <w:rPr>
          <w:spacing w:val="19"/>
          <w:sz w:val="14"/>
        </w:rPr>
        <w:t> </w:t>
      </w:r>
      <w:r>
        <w:rPr>
          <w:sz w:val="14"/>
        </w:rPr>
        <w:t>por</w:t>
      </w:r>
      <w:r>
        <w:rPr>
          <w:spacing w:val="19"/>
          <w:sz w:val="14"/>
        </w:rPr>
        <w:t> </w:t>
      </w:r>
      <w:r>
        <w:rPr>
          <w:b/>
          <w:sz w:val="14"/>
        </w:rPr>
        <w:t>ROSALVO</w:t>
      </w:r>
      <w:r>
        <w:rPr>
          <w:b/>
          <w:spacing w:val="19"/>
          <w:sz w:val="14"/>
        </w:rPr>
        <w:t> </w:t>
      </w:r>
      <w:r>
        <w:rPr>
          <w:b/>
          <w:sz w:val="14"/>
        </w:rPr>
        <w:t>OLIVEIRA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SILVA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JUNIOR</w:t>
      </w:r>
      <w:r>
        <w:rPr>
          <w:sz w:val="14"/>
        </w:rPr>
        <w:t>,</w:t>
      </w:r>
      <w:r>
        <w:rPr>
          <w:spacing w:val="19"/>
          <w:sz w:val="14"/>
        </w:rPr>
        <w:t> </w:t>
      </w:r>
      <w:r>
        <w:rPr>
          <w:b/>
          <w:sz w:val="14"/>
        </w:rPr>
        <w:t>Usuário</w:t>
      </w:r>
      <w:r>
        <w:rPr>
          <w:b/>
          <w:spacing w:val="19"/>
          <w:sz w:val="14"/>
        </w:rPr>
        <w:t> </w:t>
      </w:r>
      <w:r>
        <w:rPr>
          <w:b/>
          <w:sz w:val="14"/>
        </w:rPr>
        <w:t>Externo</w:t>
      </w:r>
      <w:r>
        <w:rPr>
          <w:sz w:val="14"/>
        </w:rPr>
        <w:t>,</w:t>
      </w:r>
      <w:r>
        <w:rPr>
          <w:spacing w:val="18"/>
          <w:sz w:val="14"/>
        </w:rPr>
        <w:t> </w:t>
      </w:r>
      <w:r>
        <w:rPr>
          <w:sz w:val="14"/>
        </w:rPr>
        <w:t>em</w:t>
      </w:r>
      <w:r>
        <w:rPr>
          <w:spacing w:val="19"/>
          <w:sz w:val="14"/>
        </w:rPr>
        <w:t> </w:t>
      </w:r>
      <w:r>
        <w:rPr>
          <w:sz w:val="14"/>
        </w:rPr>
        <w:t>14/12/2022,</w:t>
      </w:r>
      <w:r>
        <w:rPr>
          <w:spacing w:val="19"/>
          <w:sz w:val="14"/>
        </w:rPr>
        <w:t> </w:t>
      </w:r>
      <w:r>
        <w:rPr>
          <w:sz w:val="14"/>
        </w:rPr>
        <w:t>às</w:t>
      </w:r>
      <w:r>
        <w:rPr>
          <w:spacing w:val="19"/>
          <w:sz w:val="14"/>
        </w:rPr>
        <w:t> </w:t>
      </w:r>
      <w:r>
        <w:rPr>
          <w:sz w:val="14"/>
        </w:rPr>
        <w:t>10:59,</w:t>
      </w:r>
      <w:r>
        <w:rPr>
          <w:spacing w:val="19"/>
          <w:sz w:val="14"/>
        </w:rPr>
        <w:t> </w:t>
      </w:r>
      <w:r>
        <w:rPr>
          <w:sz w:val="14"/>
        </w:rPr>
        <w:t>conforme</w:t>
      </w:r>
      <w:r>
        <w:rPr>
          <w:spacing w:val="19"/>
          <w:sz w:val="14"/>
        </w:rPr>
        <w:t> </w:t>
      </w:r>
      <w:r>
        <w:rPr>
          <w:sz w:val="14"/>
        </w:rPr>
        <w:t>art.</w:t>
      </w:r>
      <w:r>
        <w:rPr>
          <w:spacing w:val="19"/>
          <w:sz w:val="14"/>
        </w:rPr>
        <w:t> </w:t>
      </w:r>
      <w:r>
        <w:rPr>
          <w:sz w:val="14"/>
        </w:rPr>
        <w:t>1º,</w:t>
      </w:r>
      <w:r>
        <w:rPr>
          <w:spacing w:val="19"/>
          <w:sz w:val="14"/>
        </w:rPr>
        <w:t> </w:t>
      </w:r>
      <w:r>
        <w:rPr>
          <w:sz w:val="14"/>
        </w:rPr>
        <w:t>III,</w:t>
      </w:r>
      <w:r>
        <w:rPr>
          <w:spacing w:val="19"/>
          <w:sz w:val="14"/>
        </w:rPr>
        <w:t> </w:t>
      </w:r>
      <w:r>
        <w:rPr>
          <w:sz w:val="14"/>
        </w:rPr>
        <w:t>"b",</w:t>
      </w:r>
      <w:r>
        <w:rPr>
          <w:spacing w:val="18"/>
          <w:sz w:val="14"/>
        </w:rPr>
        <w:t> </w:t>
      </w:r>
      <w:r>
        <w:rPr>
          <w:sz w:val="14"/>
        </w:rPr>
        <w:t>da</w:t>
      </w:r>
      <w:r>
        <w:rPr>
          <w:spacing w:val="19"/>
          <w:sz w:val="14"/>
        </w:rPr>
        <w:t> </w:t>
      </w:r>
      <w:r>
        <w:rPr>
          <w:sz w:val="14"/>
        </w:rPr>
        <w:t>Lei</w:t>
      </w:r>
      <w:r>
        <w:rPr>
          <w:spacing w:val="-32"/>
          <w:sz w:val="14"/>
        </w:rPr>
        <w:t> </w:t>
      </w:r>
      <w:r>
        <w:rPr>
          <w:w w:val="105"/>
          <w:sz w:val="14"/>
        </w:rPr>
        <w:t>11.419/2006.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33.003719pt;margin-top:9.020643pt;width:530pt;height:1.05pt;mso-position-horizontal-relative:page;mso-position-vertical-relative:paragraph;z-index:-15726080;mso-wrap-distance-left:0;mso-wrap-distance-right:0" coordorigin="660,180" coordsize="10600,21">
            <v:rect style="position:absolute;left:660;top:180;width:10600;height:10" filled="true" fillcolor="#999999" stroked="false">
              <v:fill type="solid"/>
            </v:rect>
            <v:shape style="position:absolute;left:660;top:180;width:10600;height:21" coordorigin="660,180" coordsize="10600,21" path="m11260,180l11250,190,660,190,660,200,11250,200,11260,200,11260,190,11260,180xe" filled="true" fillcolor="#ededed" stroked="false">
              <v:path arrowok="t"/>
              <v:fill type="solid"/>
            </v:shape>
            <v:shape style="position:absolute;left:660;top:180;width:10;height:21" coordorigin="660,180" coordsize="10,21" path="m660,200l660,180,670,180,670,190,660,20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29pt;height:45.05pt;mso-position-horizontal-relative:char;mso-position-vertical-relative:line" coordorigin="0,0" coordsize="10580,901">
            <v:rect style="position:absolute;left:0;top:880;width:10580;height:10" filled="true" fillcolor="#999999" stroked="false">
              <v:fill type="solid"/>
            </v:rect>
            <v:shape style="position:absolute;left:0;top:880;width:10580;height:21" coordorigin="0,881" coordsize="10580,21" path="m10580,881l10570,891,0,891,0,901,10570,901,10580,901,10580,891,10580,881xe" filled="true" fillcolor="#ededed" stroked="false">
              <v:path arrowok="t"/>
              <v:fill type="solid"/>
            </v:shape>
            <v:shape style="position:absolute;left:0;top:880;width:10;height:21" coordorigin="0,881" coordsize="10,21" path="m0,901l0,881,10,881,10,891,0,901xe" filled="true" fillcolor="#999999" stroked="false">
              <v:path arrowok="t"/>
              <v:fill type="solid"/>
            </v:shape>
            <v:shape style="position:absolute;left:40;top:0;width:821;height:821" type="#_x0000_t75" stroked="false">
              <v:imagedata r:id="rId9" o:title=""/>
            </v:shape>
            <v:shape style="position:absolute;left:0;top:0;width:10580;height:90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9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autenticidade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documento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pode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ser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conferida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site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hyperlink r:id="rId10">
                      <w:r>
                        <w:rPr>
                          <w:color w:val="0000ED"/>
                          <w:sz w:val="14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21"/>
                          <w:sz w:val="14"/>
                        </w:rPr>
                        <w:t> </w:t>
                      </w:r>
                    </w:hyperlink>
                    <w:r>
                      <w:rPr>
                        <w:sz w:val="14"/>
                      </w:rPr>
                      <w:t>informando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código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verificador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1340100</w:t>
                    </w:r>
                    <w:r>
                      <w:rPr>
                        <w:b/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código</w:t>
                    </w:r>
                    <w:r>
                      <w:rPr>
                        <w:spacing w:val="2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CRC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2A7F3087</w:t>
                    </w:r>
                    <w:r>
                      <w:rPr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34.004002pt;margin-top:10.083092pt;width:528pt;height:1.55pt;mso-position-horizontal-relative:page;mso-position-vertical-relative:paragraph;z-index:-15725056;mso-wrap-distance-left:0;mso-wrap-distance-right:0" coordorigin="680,202" coordsize="10560,31" path="m11240,222l680,222,680,232,11240,232,11240,222xm11240,202l680,202,680,212,11240,212,11240,202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139" w:val="left" w:leader="none"/>
        </w:tabs>
        <w:spacing w:before="0"/>
        <w:ind w:left="120" w:right="0" w:firstLine="0"/>
        <w:jc w:val="left"/>
        <w:rPr>
          <w:sz w:val="12"/>
        </w:rPr>
      </w:pPr>
      <w:r>
        <w:rPr>
          <w:i/>
          <w:sz w:val="12"/>
        </w:rPr>
        <w:t>Processo</w:t>
      </w:r>
      <w:r>
        <w:rPr>
          <w:i/>
          <w:spacing w:val="-4"/>
          <w:sz w:val="12"/>
        </w:rPr>
        <w:t> </w:t>
      </w:r>
      <w:r>
        <w:rPr>
          <w:i/>
          <w:sz w:val="12"/>
        </w:rPr>
        <w:t>Administrativo</w:t>
      </w:r>
      <w:r>
        <w:rPr>
          <w:i/>
          <w:spacing w:val="-1"/>
          <w:sz w:val="12"/>
        </w:rPr>
        <w:t> </w:t>
      </w:r>
      <w:r>
        <w:rPr>
          <w:i/>
          <w:sz w:val="12"/>
        </w:rPr>
        <w:t>n.</w:t>
      </w:r>
      <w:r>
        <w:rPr>
          <w:i/>
          <w:spacing w:val="-1"/>
          <w:sz w:val="12"/>
        </w:rPr>
        <w:t> </w:t>
      </w:r>
      <w:r>
        <w:rPr>
          <w:sz w:val="12"/>
        </w:rPr>
        <w:t>0002957-72.2020.8.01.0000</w:t>
        <w:tab/>
        <w:t>1340100v2</w:t>
      </w:r>
    </w:p>
    <w:sectPr>
      <w:pgSz w:w="11900" w:h="16840"/>
      <w:pgMar w:header="274" w:footer="283" w:top="480" w:bottom="48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9165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https://sei.tjac.jus.br/sei/controlador.php?acao=documento_imprimir_web&amp;acao_origem=arvore_visualizar&amp;id_documento=1403642&amp;infra_sistem…</w:t>
                </w:r>
                <w:r>
                  <w:rPr>
                    <w:rFonts w:ascii="Arial MT" w:hAnsi="Arial MT"/>
                    <w:spacing w:val="5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9175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07/06/2023,</w:t>
                </w:r>
                <w:r>
                  <w:rPr>
                    <w:rFonts w:ascii="Arial MT"/>
                    <w:spacing w:val="-9"/>
                  </w:rPr>
                  <w:t> </w:t>
                </w:r>
                <w:r>
                  <w:rPr>
                    <w:rFonts w:ascii="Arial MT"/>
                  </w:rPr>
                  <w:t>11:17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390594pt;margin-top:13.757814pt;width:130.4pt;height:10.95pt;mso-position-horizontal-relative:page;mso-position-vertical-relative:page;z-index:-1591705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spacing w:val="-1"/>
                  </w:rPr>
                  <w:t>SEI/TJAC</w:t>
                </w:r>
                <w:r>
                  <w:rPr>
                    <w:rFonts w:ascii="Arial MT"/>
                    <w:spacing w:val="-2"/>
                  </w:rPr>
                  <w:t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2"/>
                  </w:rPr>
                  <w:t> </w:t>
                </w:r>
                <w:r>
                  <w:rPr>
                    <w:rFonts w:ascii="Arial MT"/>
                  </w:rPr>
                  <w:t>1340100</w:t>
                </w:r>
                <w:r>
                  <w:rPr>
                    <w:rFonts w:ascii="Arial MT"/>
                    <w:spacing w:val="-2"/>
                  </w:rPr>
                  <w:t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5"/>
                  </w:rPr>
                  <w:t> </w:t>
                </w:r>
                <w:r>
                  <w:rPr>
                    <w:rFonts w:ascii="Arial MT"/>
                  </w:rPr>
                  <w:t>Termo</w:t>
                </w:r>
                <w:r>
                  <w:rPr>
                    <w:rFonts w:ascii="Arial MT"/>
                    <w:spacing w:val="-11"/>
                  </w:rPr>
                  <w:t> </w:t>
                </w:r>
                <w:r>
                  <w:rPr>
                    <w:rFonts w:ascii="Arial MT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158" w:right="427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340100&amp;crc=2A7F308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2023-06-07T16:18:57Z</dcterms:created>
  <dcterms:modified xsi:type="dcterms:W3CDTF">2023-06-07T16:18:57Z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2023-06-07T00:00:00Z</vt:filetime>
  </property>
</Properties>
</file>